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1462C" w14:textId="3814CC93" w:rsidR="00860ED7" w:rsidRPr="00FF4513" w:rsidRDefault="00860ED7" w:rsidP="00860ED7">
      <w:pPr>
        <w:rPr>
          <w:sz w:val="28"/>
          <w:szCs w:val="28"/>
        </w:rPr>
      </w:pPr>
      <w:r w:rsidRPr="00FF4513">
        <w:rPr>
          <w:b/>
          <w:bCs/>
          <w:sz w:val="28"/>
          <w:szCs w:val="28"/>
        </w:rPr>
        <w:t>• Bygg en lokal ringväg för persontrafik</w:t>
      </w:r>
      <w:r w:rsidRPr="00FF4513">
        <w:rPr>
          <w:b/>
          <w:bCs/>
          <w:sz w:val="28"/>
          <w:szCs w:val="28"/>
        </w:rPr>
        <w:br/>
      </w:r>
      <w:r w:rsidRPr="00FF4513">
        <w:rPr>
          <w:sz w:val="28"/>
          <w:szCs w:val="28"/>
        </w:rPr>
        <w:t xml:space="preserve">Tung trafik ska inte passera genom bostadsområden och skolvägar. En ringväg innanför järnvägen behövs för att skilja genomfartstrafik från stadsliv och göra centrum tillgängligt utan att vara en genomfartsled. Flera avfarter kommer att skapa god tillgänglighet för invånare och kortare utryckningsvägar för Räddningstjänsten. </w:t>
      </w:r>
      <w:r w:rsidRPr="00FF4513">
        <w:rPr>
          <w:sz w:val="28"/>
          <w:szCs w:val="28"/>
        </w:rPr>
        <w:br/>
      </w:r>
      <w:r w:rsidRPr="00FF4513">
        <w:rPr>
          <w:sz w:val="28"/>
          <w:szCs w:val="28"/>
        </w:rPr>
        <w:br/>
      </w:r>
      <w:r w:rsidRPr="00FF4513">
        <w:rPr>
          <w:b/>
          <w:bCs/>
          <w:sz w:val="28"/>
          <w:szCs w:val="28"/>
        </w:rPr>
        <w:t>• Fortsatt utveckling av västlig hamninfart</w:t>
      </w:r>
      <w:r w:rsidRPr="00FF4513">
        <w:rPr>
          <w:b/>
          <w:bCs/>
          <w:sz w:val="28"/>
          <w:szCs w:val="28"/>
        </w:rPr>
        <w:br/>
      </w:r>
      <w:r w:rsidRPr="00FF4513">
        <w:rPr>
          <w:sz w:val="28"/>
          <w:szCs w:val="28"/>
        </w:rPr>
        <w:t>Vi kräver att allt arbete gällande evakueringsväg och ringväg omedelbart omarbetas. Likaså att alla olika detaljplaner, konsultaktiviteter och lobbying avslutas.</w:t>
      </w:r>
      <w:r w:rsidRPr="00FF4513">
        <w:rPr>
          <w:sz w:val="28"/>
          <w:szCs w:val="28"/>
        </w:rPr>
        <w:br/>
        <w:t>Trimma och utveckla den västliga hamninfarten i samarbete med Trafikverket där ett kommunalt bolag bildas för att leda projektet och hantera finansieringen genom trafikavgifter. Målet är en nedsänkt och överbyggd infart som ger en bättre miljö med lägre buller och samtidigt möjliggör avgasrening. Denna lösning skulle samtidigt kunna skapa ett kustskydd i de västra delarna av kommunen.</w:t>
      </w:r>
      <w:r w:rsidRPr="00FF4513">
        <w:rPr>
          <w:sz w:val="28"/>
          <w:szCs w:val="28"/>
        </w:rPr>
        <w:br/>
      </w:r>
      <w:r w:rsidRPr="00FF4513">
        <w:rPr>
          <w:sz w:val="28"/>
          <w:szCs w:val="28"/>
        </w:rPr>
        <w:br/>
        <w:t>• </w:t>
      </w:r>
      <w:r w:rsidRPr="00FF4513">
        <w:rPr>
          <w:b/>
          <w:bCs/>
          <w:sz w:val="28"/>
          <w:szCs w:val="28"/>
        </w:rPr>
        <w:t>Underhåll före nyinvesteringar</w:t>
      </w:r>
      <w:r w:rsidRPr="00FF4513">
        <w:rPr>
          <w:b/>
          <w:bCs/>
          <w:sz w:val="28"/>
          <w:szCs w:val="28"/>
        </w:rPr>
        <w:br/>
      </w:r>
      <w:r w:rsidRPr="00FF4513">
        <w:rPr>
          <w:sz w:val="28"/>
          <w:szCs w:val="28"/>
        </w:rPr>
        <w:t>Befintliga vägar och anläggningar ska skötas löpande för att undvika ökade kostnader och försämrad säkerhet.</w:t>
      </w:r>
      <w:r w:rsidRPr="00FF4513">
        <w:rPr>
          <w:sz w:val="28"/>
          <w:szCs w:val="28"/>
        </w:rPr>
        <w:br/>
      </w:r>
      <w:r w:rsidRPr="00FF4513">
        <w:rPr>
          <w:sz w:val="28"/>
          <w:szCs w:val="28"/>
        </w:rPr>
        <w:br/>
        <w:t>• </w:t>
      </w:r>
      <w:r w:rsidRPr="00FF4513">
        <w:rPr>
          <w:b/>
          <w:bCs/>
          <w:sz w:val="28"/>
          <w:szCs w:val="28"/>
        </w:rPr>
        <w:t>Trafiksäkerhet och framkomlighet</w:t>
      </w:r>
      <w:r w:rsidRPr="00FF4513">
        <w:rPr>
          <w:b/>
          <w:bCs/>
          <w:sz w:val="28"/>
          <w:szCs w:val="28"/>
        </w:rPr>
        <w:br/>
      </w:r>
      <w:r w:rsidRPr="00FF4513">
        <w:rPr>
          <w:sz w:val="28"/>
          <w:szCs w:val="28"/>
        </w:rPr>
        <w:t>Gång-, cykel- och biltrafik ska fungera tillsammans utan onödiga konflikter. Särskilt viktiga sträckor för barn, såsom säkra skolvägar, ska ges hög prioritet i åtgärder och investeringar. Så även viktiga sträckor för pendlare.</w:t>
      </w:r>
      <w:r w:rsidRPr="00FF4513">
        <w:rPr>
          <w:sz w:val="28"/>
          <w:szCs w:val="28"/>
        </w:rPr>
        <w:br/>
      </w:r>
      <w:r w:rsidRPr="00FF4513">
        <w:rPr>
          <w:sz w:val="28"/>
          <w:szCs w:val="28"/>
        </w:rPr>
        <w:br/>
        <w:t>• </w:t>
      </w:r>
      <w:r w:rsidRPr="00FF4513">
        <w:rPr>
          <w:b/>
          <w:bCs/>
          <w:sz w:val="28"/>
          <w:szCs w:val="28"/>
        </w:rPr>
        <w:t>Vardagens resor i första hand</w:t>
      </w:r>
      <w:r w:rsidRPr="00FF4513">
        <w:rPr>
          <w:b/>
          <w:bCs/>
          <w:sz w:val="28"/>
          <w:szCs w:val="28"/>
        </w:rPr>
        <w:br/>
      </w:r>
      <w:r w:rsidRPr="00FF4513">
        <w:rPr>
          <w:sz w:val="28"/>
          <w:szCs w:val="28"/>
        </w:rPr>
        <w:t>Planering ska utgå från hur människor faktiskt rör sig mellan hem, arbete, skola, fritid och service. Åtgärder ska prioriteras där restiderna kortas och löser konkreta problem i vardagen.</w:t>
      </w:r>
      <w:r w:rsidRPr="00FF4513">
        <w:rPr>
          <w:sz w:val="28"/>
          <w:szCs w:val="28"/>
        </w:rPr>
        <w:br/>
      </w:r>
      <w:r w:rsidRPr="00FF4513">
        <w:rPr>
          <w:sz w:val="28"/>
          <w:szCs w:val="28"/>
        </w:rPr>
        <w:br/>
        <w:t>• </w:t>
      </w:r>
      <w:r w:rsidRPr="00FF4513">
        <w:rPr>
          <w:b/>
          <w:bCs/>
          <w:sz w:val="28"/>
          <w:szCs w:val="28"/>
        </w:rPr>
        <w:t>Hela kommunen ska hänga ihop</w:t>
      </w:r>
      <w:r w:rsidRPr="00FF4513">
        <w:rPr>
          <w:b/>
          <w:bCs/>
          <w:sz w:val="28"/>
          <w:szCs w:val="28"/>
        </w:rPr>
        <w:br/>
      </w:r>
      <w:r w:rsidRPr="00FF4513">
        <w:rPr>
          <w:sz w:val="28"/>
          <w:szCs w:val="28"/>
        </w:rPr>
        <w:t>Förbindelser mellan stad och landsbygd är avgörande för arbete, utbildning och föreningsliv. Resor inom kommunen ska kunna ske utan omvägar eller otrygga passager.</w:t>
      </w:r>
      <w:r w:rsidRPr="00FF4513">
        <w:rPr>
          <w:sz w:val="28"/>
          <w:szCs w:val="28"/>
        </w:rPr>
        <w:br/>
        <w:t xml:space="preserve">Vi vill stärka kollektivtrafiken i hela kommunen. Busslinje 146 bör åter trafikera Malmö C och linjenätet ses över för bättre koppling till byarna. </w:t>
      </w:r>
      <w:r w:rsidRPr="00FF4513">
        <w:rPr>
          <w:sz w:val="28"/>
          <w:szCs w:val="28"/>
        </w:rPr>
        <w:lastRenderedPageBreak/>
        <w:t>Pendlarparkering i Anderslöv, utökad beställningstrafik på landsbygden och justerade lokalbusslinjer är andra viktiga åtgärder.</w:t>
      </w:r>
      <w:r w:rsidRPr="00FF4513">
        <w:rPr>
          <w:sz w:val="28"/>
          <w:szCs w:val="28"/>
        </w:rPr>
        <w:br/>
      </w:r>
      <w:r w:rsidRPr="00FF4513">
        <w:rPr>
          <w:sz w:val="28"/>
          <w:szCs w:val="28"/>
        </w:rPr>
        <w:br/>
      </w:r>
      <w:r w:rsidRPr="00FF4513">
        <w:rPr>
          <w:b/>
          <w:bCs/>
          <w:sz w:val="28"/>
          <w:szCs w:val="28"/>
        </w:rPr>
        <w:t>• En andra pågatågsstation</w:t>
      </w:r>
      <w:r w:rsidRPr="00FF4513">
        <w:rPr>
          <w:b/>
          <w:bCs/>
          <w:sz w:val="28"/>
          <w:szCs w:val="28"/>
        </w:rPr>
        <w:br/>
      </w:r>
      <w:r w:rsidRPr="00FF4513">
        <w:rPr>
          <w:sz w:val="28"/>
          <w:szCs w:val="28"/>
        </w:rPr>
        <w:t>En ny pågatågsstation med pendlarparkering i Västra Vemmerlöv skulle stärka den norra kommundelens utveckling och bli en attraktiv pendlingsort, cirka 20 minuter till Malmö C.</w:t>
      </w:r>
      <w:r w:rsidRPr="00FF4513">
        <w:rPr>
          <w:sz w:val="28"/>
          <w:szCs w:val="28"/>
        </w:rPr>
        <w:br/>
      </w:r>
      <w:r w:rsidRPr="00FF4513">
        <w:rPr>
          <w:sz w:val="28"/>
          <w:szCs w:val="28"/>
        </w:rPr>
        <w:br/>
      </w:r>
      <w:r w:rsidRPr="00FF4513">
        <w:rPr>
          <w:b/>
          <w:bCs/>
          <w:sz w:val="28"/>
          <w:szCs w:val="28"/>
        </w:rPr>
        <w:t>• En timme gratis</w:t>
      </w:r>
      <w:r w:rsidRPr="00FF4513">
        <w:rPr>
          <w:b/>
          <w:bCs/>
          <w:sz w:val="28"/>
          <w:szCs w:val="28"/>
        </w:rPr>
        <w:br/>
      </w:r>
      <w:r w:rsidRPr="00FF4513">
        <w:rPr>
          <w:sz w:val="28"/>
          <w:szCs w:val="28"/>
        </w:rPr>
        <w:t>Inför en timme gratis parkering i stadskärnan för att underlätta kortare besök till handel, service och restauranger. Därefter tas avgift ut för att skapa omsättning på parkeringsplatserna och ge god tillgänglighet för både besökare och näringsidkare. Det ska vara enkelt att hitta en parkeringsplats i Trelleborgs centrum.</w:t>
      </w:r>
    </w:p>
    <w:p w14:paraId="02EDB917" w14:textId="10F8F1B5" w:rsidR="00860ED7" w:rsidRPr="00FF4513" w:rsidRDefault="00860ED7" w:rsidP="00860ED7">
      <w:pPr>
        <w:rPr>
          <w:sz w:val="28"/>
          <w:szCs w:val="28"/>
        </w:rPr>
      </w:pPr>
      <w:r w:rsidRPr="00FF4513">
        <w:rPr>
          <w:sz w:val="28"/>
          <w:szCs w:val="28"/>
        </w:rPr>
        <w:t>Trelleborg behöver en politik som börjar</w:t>
      </w:r>
      <w:r w:rsidRPr="00FF4513">
        <w:rPr>
          <w:i/>
          <w:iCs/>
          <w:sz w:val="28"/>
          <w:szCs w:val="28"/>
        </w:rPr>
        <w:t>här hemma</w:t>
      </w:r>
    </w:p>
    <w:p w14:paraId="74E2562F" w14:textId="77777777" w:rsidR="00860ED7" w:rsidRPr="00FF4513" w:rsidRDefault="00860ED7" w:rsidP="00860ED7">
      <w:pPr>
        <w:rPr>
          <w:sz w:val="28"/>
          <w:szCs w:val="28"/>
        </w:rPr>
      </w:pPr>
      <w:r w:rsidRPr="00FF4513">
        <w:rPr>
          <w:i/>
          <w:iCs/>
          <w:sz w:val="28"/>
          <w:szCs w:val="28"/>
        </w:rPr>
        <w:t>Kontakt</w:t>
      </w:r>
    </w:p>
    <w:p w14:paraId="2A113713" w14:textId="77777777" w:rsidR="00860ED7" w:rsidRPr="00FF4513" w:rsidRDefault="00860ED7" w:rsidP="00860ED7">
      <w:pPr>
        <w:rPr>
          <w:sz w:val="28"/>
          <w:szCs w:val="28"/>
        </w:rPr>
      </w:pPr>
      <w:r w:rsidRPr="00FF4513">
        <w:rPr>
          <w:sz w:val="28"/>
          <w:szCs w:val="28"/>
        </w:rPr>
        <w:t>Vårt Söderslätt</w:t>
      </w:r>
      <w:r w:rsidRPr="00FF4513">
        <w:rPr>
          <w:sz w:val="28"/>
          <w:szCs w:val="28"/>
        </w:rPr>
        <w:br/>
        <w:t>Kontinentplan 2</w:t>
      </w:r>
      <w:r w:rsidRPr="00FF4513">
        <w:rPr>
          <w:sz w:val="28"/>
          <w:szCs w:val="28"/>
        </w:rPr>
        <w:br/>
        <w:t>231 42 Trelleborg</w:t>
      </w:r>
    </w:p>
    <w:p w14:paraId="717A90F7" w14:textId="77777777" w:rsidR="00860ED7" w:rsidRPr="00FF4513" w:rsidRDefault="00860ED7" w:rsidP="00860ED7">
      <w:pPr>
        <w:rPr>
          <w:sz w:val="28"/>
          <w:szCs w:val="28"/>
        </w:rPr>
      </w:pPr>
      <w:hyperlink r:id="rId4" w:history="1">
        <w:r w:rsidRPr="00FF4513">
          <w:rPr>
            <w:rStyle w:val="Hyperlnk"/>
            <w:sz w:val="28"/>
            <w:szCs w:val="28"/>
          </w:rPr>
          <w:t>hej@vartsoderslatt.se</w:t>
        </w:r>
      </w:hyperlink>
      <w:r w:rsidRPr="00FF4513">
        <w:rPr>
          <w:sz w:val="28"/>
          <w:szCs w:val="28"/>
        </w:rPr>
        <w:br/>
      </w:r>
      <w:hyperlink r:id="rId5" w:history="1">
        <w:r w:rsidRPr="00FF4513">
          <w:rPr>
            <w:rStyle w:val="Hyperlnk"/>
            <w:sz w:val="28"/>
            <w:szCs w:val="28"/>
          </w:rPr>
          <w:t>070-932 26 45</w:t>
        </w:r>
      </w:hyperlink>
    </w:p>
    <w:p w14:paraId="0618555C" w14:textId="3CCF600D" w:rsidR="00860ED7" w:rsidRPr="00860ED7" w:rsidRDefault="00860ED7" w:rsidP="00860ED7">
      <w:r w:rsidRPr="00860ED7">
        <w:drawing>
          <wp:inline distT="0" distB="0" distL="0" distR="0" wp14:anchorId="594E1179" wp14:editId="65A9C3F4">
            <wp:extent cx="3497580" cy="1143000"/>
            <wp:effectExtent l="0" t="0" r="7620" b="0"/>
            <wp:docPr id="824130926" name="Bildobjekt 2" descr="Vårt Söderslä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årt Söderslät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97580" cy="1143000"/>
                    </a:xfrm>
                    <a:prstGeom prst="rect">
                      <a:avLst/>
                    </a:prstGeom>
                    <a:noFill/>
                    <a:ln>
                      <a:noFill/>
                    </a:ln>
                  </pic:spPr>
                </pic:pic>
              </a:graphicData>
            </a:graphic>
          </wp:inline>
        </w:drawing>
      </w:r>
    </w:p>
    <w:p w14:paraId="5562220A" w14:textId="77777777" w:rsidR="009B7C3F" w:rsidRDefault="009B7C3F"/>
    <w:sectPr w:rsidR="009B7C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ED7"/>
    <w:rsid w:val="0007694A"/>
    <w:rsid w:val="00215172"/>
    <w:rsid w:val="002E1399"/>
    <w:rsid w:val="0039439A"/>
    <w:rsid w:val="00405C5F"/>
    <w:rsid w:val="005644AC"/>
    <w:rsid w:val="00721B56"/>
    <w:rsid w:val="008168D7"/>
    <w:rsid w:val="00860ED7"/>
    <w:rsid w:val="009B7C3F"/>
    <w:rsid w:val="00A904CC"/>
    <w:rsid w:val="00AF7FEC"/>
    <w:rsid w:val="00B47077"/>
    <w:rsid w:val="00C66BEC"/>
    <w:rsid w:val="00EF080A"/>
    <w:rsid w:val="00EF719B"/>
    <w:rsid w:val="00FF45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95605"/>
  <w15:chartTrackingRefBased/>
  <w15:docId w15:val="{CC8ED109-CBF2-4244-8172-72F24FC1B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60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60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60ED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60ED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60ED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60ED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60ED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60ED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60ED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60ED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60ED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60ED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60ED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60ED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60ED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60ED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60ED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60ED7"/>
    <w:rPr>
      <w:rFonts w:eastAsiaTheme="majorEastAsia" w:cstheme="majorBidi"/>
      <w:color w:val="272727" w:themeColor="text1" w:themeTint="D8"/>
    </w:rPr>
  </w:style>
  <w:style w:type="paragraph" w:styleId="Rubrik">
    <w:name w:val="Title"/>
    <w:basedOn w:val="Normal"/>
    <w:next w:val="Normal"/>
    <w:link w:val="RubrikChar"/>
    <w:uiPriority w:val="10"/>
    <w:qFormat/>
    <w:rsid w:val="00860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60ED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60ED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60ED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60ED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60ED7"/>
    <w:rPr>
      <w:i/>
      <w:iCs/>
      <w:color w:val="404040" w:themeColor="text1" w:themeTint="BF"/>
    </w:rPr>
  </w:style>
  <w:style w:type="paragraph" w:styleId="Liststycke">
    <w:name w:val="List Paragraph"/>
    <w:basedOn w:val="Normal"/>
    <w:uiPriority w:val="34"/>
    <w:qFormat/>
    <w:rsid w:val="00860ED7"/>
    <w:pPr>
      <w:ind w:left="720"/>
      <w:contextualSpacing/>
    </w:pPr>
  </w:style>
  <w:style w:type="character" w:styleId="Starkbetoning">
    <w:name w:val="Intense Emphasis"/>
    <w:basedOn w:val="Standardstycketeckensnitt"/>
    <w:uiPriority w:val="21"/>
    <w:qFormat/>
    <w:rsid w:val="00860ED7"/>
    <w:rPr>
      <w:i/>
      <w:iCs/>
      <w:color w:val="0F4761" w:themeColor="accent1" w:themeShade="BF"/>
    </w:rPr>
  </w:style>
  <w:style w:type="paragraph" w:styleId="Starktcitat">
    <w:name w:val="Intense Quote"/>
    <w:basedOn w:val="Normal"/>
    <w:next w:val="Normal"/>
    <w:link w:val="StarktcitatChar"/>
    <w:uiPriority w:val="30"/>
    <w:qFormat/>
    <w:rsid w:val="00860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60ED7"/>
    <w:rPr>
      <w:i/>
      <w:iCs/>
      <w:color w:val="0F4761" w:themeColor="accent1" w:themeShade="BF"/>
    </w:rPr>
  </w:style>
  <w:style w:type="character" w:styleId="Starkreferens">
    <w:name w:val="Intense Reference"/>
    <w:basedOn w:val="Standardstycketeckensnitt"/>
    <w:uiPriority w:val="32"/>
    <w:qFormat/>
    <w:rsid w:val="00860ED7"/>
    <w:rPr>
      <w:b/>
      <w:bCs/>
      <w:smallCaps/>
      <w:color w:val="0F4761" w:themeColor="accent1" w:themeShade="BF"/>
      <w:spacing w:val="5"/>
    </w:rPr>
  </w:style>
  <w:style w:type="character" w:styleId="Hyperlnk">
    <w:name w:val="Hyperlink"/>
    <w:basedOn w:val="Standardstycketeckensnitt"/>
    <w:uiPriority w:val="99"/>
    <w:unhideWhenUsed/>
    <w:rsid w:val="00860ED7"/>
    <w:rPr>
      <w:color w:val="467886" w:themeColor="hyperlink"/>
      <w:u w:val="single"/>
    </w:rPr>
  </w:style>
  <w:style w:type="character" w:styleId="Olstomnmnande">
    <w:name w:val="Unresolved Mention"/>
    <w:basedOn w:val="Standardstycketeckensnitt"/>
    <w:uiPriority w:val="99"/>
    <w:semiHidden/>
    <w:unhideWhenUsed/>
    <w:rsid w:val="00860E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tel:0709322645" TargetMode="External"/><Relationship Id="rId4" Type="http://schemas.openxmlformats.org/officeDocument/2006/relationships/hyperlink" Target="mailto:hej@vartsoderslatt.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395</Words>
  <Characters>2435</Characters>
  <Application>Microsoft Office Word</Application>
  <DocSecurity>0</DocSecurity>
  <Lines>51</Lines>
  <Paragraphs>5</Paragraphs>
  <ScaleCrop>false</ScaleCrop>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Bjaerne Persson</dc:creator>
  <cp:keywords/>
  <dc:description/>
  <cp:lastModifiedBy>Bjaerne Persson</cp:lastModifiedBy>
  <cp:revision>11</cp:revision>
  <dcterms:created xsi:type="dcterms:W3CDTF">2026-08-05T20:31:00Z</dcterms:created>
  <dcterms:modified xsi:type="dcterms:W3CDTF">2026-08-05T20:58:00Z</dcterms:modified>
</cp:coreProperties>
</file>